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9D4B4">
      <w:pPr>
        <w:rPr>
          <w:rFonts w:hint="default" w:ascii="Times New Roman" w:hAnsi="Times New Roman" w:eastAsia="Times New Roman" w:cs="Times New Roman"/>
          <w:sz w:val="7"/>
          <w:szCs w:val="7"/>
        </w:rPr>
      </w:pPr>
    </w:p>
    <w:p w14:paraId="577FCCC3">
      <w:pPr>
        <w:spacing w:line="360" w:lineRule="auto"/>
        <w:jc w:val="center"/>
        <w:rPr>
          <w:rFonts w:hint="default" w:ascii="Times New Roman" w:hAnsi="Times New Roman" w:eastAsia="Times New Roman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position w:val="-10"/>
          <w:sz w:val="36"/>
          <w:szCs w:val="36"/>
          <w:lang w:eastAsia="zh-CN"/>
        </w:rPr>
        <w:t>浙大城市学院2</w:t>
      </w:r>
      <w:r>
        <w:rPr>
          <w:rFonts w:hint="default" w:ascii="Times New Roman" w:hAnsi="Times New Roman" w:eastAsia="宋体" w:cs="Times New Roman"/>
          <w:b/>
          <w:position w:val="-10"/>
          <w:sz w:val="36"/>
          <w:szCs w:val="36"/>
          <w:lang w:eastAsia="zh-CN"/>
        </w:rPr>
        <w:t>025</w:t>
      </w:r>
      <w:r>
        <w:rPr>
          <w:rFonts w:hint="default" w:ascii="Times New Roman" w:hAnsi="Times New Roman" w:eastAsia="宋体" w:cs="Times New Roman"/>
          <w:b/>
          <w:position w:val="-10"/>
          <w:sz w:val="36"/>
          <w:szCs w:val="36"/>
          <w:lang w:eastAsia="zh-CN"/>
        </w:rPr>
        <w:t>年</w:t>
      </w:r>
    </w:p>
    <w:p w14:paraId="438D7585">
      <w:pPr>
        <w:spacing w:before="4"/>
        <w:rPr>
          <w:rFonts w:hint="default" w:ascii="Times New Roman" w:hAnsi="Times New Roman" w:eastAsia="Times New Roman" w:cs="Times New Roman"/>
          <w:sz w:val="29"/>
          <w:szCs w:val="29"/>
          <w:lang w:eastAsia="zh-CN"/>
        </w:rPr>
      </w:pPr>
    </w:p>
    <w:p w14:paraId="11EF8371">
      <w:pPr>
        <w:spacing w:before="1"/>
        <w:ind w:left="1783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硕士研究生招生考试业务课考试大纲</w:t>
      </w:r>
    </w:p>
    <w:p w14:paraId="5E031845">
      <w:pPr>
        <w:tabs>
          <w:tab w:val="left" w:pos="2228"/>
          <w:tab w:val="left" w:pos="3629"/>
          <w:tab w:val="left" w:pos="4469"/>
          <w:tab w:val="left" w:pos="5477"/>
          <w:tab w:val="left" w:pos="7415"/>
        </w:tabs>
        <w:spacing w:before="133"/>
        <w:ind w:left="404" w:firstLine="801" w:firstLineChars="300"/>
        <w:jc w:val="left"/>
        <w:rPr>
          <w:rFonts w:hint="default" w:ascii="Times New Roman" w:hAnsi="Times New Roman" w:eastAsia="宋体" w:cs="Times New Roman"/>
          <w:w w:val="95"/>
          <w:sz w:val="28"/>
          <w:szCs w:val="28"/>
          <w:u w:val="single" w:color="00000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w w:val="95"/>
          <w:sz w:val="28"/>
          <w:szCs w:val="28"/>
          <w:lang w:eastAsia="zh-CN"/>
        </w:rPr>
        <w:t>考试科目：</w:t>
      </w:r>
      <w:r>
        <w:rPr>
          <w:rFonts w:hint="default" w:ascii="Times New Roman" w:hAnsi="Times New Roman" w:eastAsia="宋体" w:cs="Times New Roman"/>
          <w:w w:val="95"/>
          <w:sz w:val="28"/>
          <w:szCs w:val="28"/>
          <w:u w:val="single" w:color="000000"/>
          <w:lang w:eastAsia="zh-CN"/>
        </w:rPr>
        <w:t>电路原理</w:t>
      </w:r>
      <w:r>
        <w:rPr>
          <w:rFonts w:hint="default" w:ascii="Times New Roman" w:hAnsi="Times New Roman" w:eastAsia="宋体" w:cs="Times New Roman"/>
          <w:w w:val="95"/>
          <w:sz w:val="28"/>
          <w:szCs w:val="28"/>
          <w:u w:val="single" w:color="000000"/>
          <w:lang w:val="en-US" w:eastAsia="zh-CN"/>
        </w:rPr>
        <w:t xml:space="preserve">  </w:t>
      </w:r>
      <w:r>
        <w:rPr>
          <w:rFonts w:hint="default" w:ascii="Times New Roman" w:hAnsi="Times New Roman" w:eastAsia="Times New Roman" w:cs="Times New Roman"/>
          <w:w w:val="95"/>
          <w:sz w:val="28"/>
          <w:szCs w:val="28"/>
          <w:lang w:eastAsia="zh-CN"/>
        </w:rPr>
        <w:tab/>
      </w:r>
      <w:r>
        <w:rPr>
          <w:rFonts w:hint="default" w:ascii="Times New Roman" w:hAnsi="Times New Roman" w:eastAsia="Times New Roman" w:cs="Times New Roman"/>
          <w:w w:val="95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b/>
          <w:bCs/>
          <w:w w:val="95"/>
          <w:sz w:val="28"/>
          <w:szCs w:val="28"/>
          <w:lang w:eastAsia="zh-CN"/>
        </w:rPr>
        <w:t>科目代码：</w:t>
      </w:r>
      <w:r>
        <w:rPr>
          <w:rFonts w:hint="default" w:ascii="Times New Roman" w:hAnsi="Times New Roman" w:eastAsia="宋体" w:cs="Times New Roman"/>
          <w:w w:val="95"/>
          <w:sz w:val="28"/>
          <w:szCs w:val="28"/>
          <w:u w:val="single" w:color="000000"/>
          <w:lang w:eastAsia="zh-CN"/>
        </w:rPr>
        <w:t>8</w:t>
      </w:r>
      <w:r>
        <w:rPr>
          <w:rFonts w:hint="default" w:ascii="Times New Roman" w:hAnsi="Times New Roman" w:eastAsia="宋体" w:cs="Times New Roman"/>
          <w:w w:val="95"/>
          <w:sz w:val="28"/>
          <w:szCs w:val="28"/>
          <w:u w:val="single" w:color="000000"/>
          <w:lang w:val="en-US" w:eastAsia="zh-CN"/>
        </w:rPr>
        <w:t>06</w:t>
      </w:r>
    </w:p>
    <w:p w14:paraId="781A4809">
      <w:pPr>
        <w:tabs>
          <w:tab w:val="left" w:pos="2228"/>
          <w:tab w:val="left" w:pos="3629"/>
          <w:tab w:val="left" w:pos="4469"/>
          <w:tab w:val="left" w:pos="5477"/>
          <w:tab w:val="left" w:pos="7415"/>
        </w:tabs>
        <w:spacing w:before="133"/>
        <w:ind w:left="404" w:firstLine="798" w:firstLineChars="300"/>
        <w:rPr>
          <w:rFonts w:hint="default" w:ascii="Times New Roman" w:hAnsi="Times New Roman" w:eastAsia="宋体" w:cs="Times New Roman"/>
          <w:w w:val="95"/>
          <w:sz w:val="28"/>
          <w:szCs w:val="28"/>
          <w:u w:val="single" w:color="000000"/>
          <w:lang w:val="en-US" w:eastAsia="zh-CN"/>
        </w:rPr>
      </w:pPr>
    </w:p>
    <w:p w14:paraId="4C576BE6">
      <w:pPr>
        <w:spacing w:line="360" w:lineRule="auto"/>
        <w:rPr>
          <w:rFonts w:hint="default" w:ascii="Times New Roman" w:hAnsi="Times New Roman" w:eastAsia="Times New Roman" w:cs="Times New Roman"/>
          <w:sz w:val="7"/>
          <w:szCs w:val="7"/>
        </w:rPr>
      </w:pPr>
    </w:p>
    <w:p w14:paraId="7DA04A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hint="default" w:ascii="Times New Roman" w:hAnsi="Times New Roman" w:cs="Times New Roman"/>
          <w:lang w:eastAsia="zh-CN"/>
        </w:rPr>
      </w:pPr>
      <w:bookmarkStart w:id="0" w:name="一、考试目的和要求"/>
      <w:bookmarkEnd w:id="0"/>
      <w:r>
        <w:rPr>
          <w:rFonts w:hint="default" w:ascii="Times New Roman" w:hAnsi="Times New Roman" w:cs="Times New Roman"/>
          <w:lang w:eastAsia="zh-CN"/>
        </w:rPr>
        <w:t>一、考试目的和要求</w:t>
      </w:r>
    </w:p>
    <w:p w14:paraId="095601B1">
      <w:pPr>
        <w:pStyle w:val="2"/>
        <w:spacing w:line="360" w:lineRule="auto"/>
        <w:ind w:right="530" w:firstLine="496" w:firstLineChars="200"/>
        <w:rPr>
          <w:rFonts w:hint="default" w:ascii="Times New Roman" w:hAnsi="Times New Roman" w:eastAsia="宋体" w:cs="Times New Roman"/>
          <w:b w:val="0"/>
          <w:bCs w:val="0"/>
          <w:spacing w:val="4"/>
          <w:sz w:val="24"/>
          <w:szCs w:val="24"/>
          <w:lang w:val="en-US" w:eastAsia="zh-CN" w:bidi="ar-SA"/>
        </w:rPr>
      </w:pPr>
      <w:bookmarkStart w:id="1" w:name="三、考试方式"/>
      <w:bookmarkEnd w:id="1"/>
      <w:r>
        <w:rPr>
          <w:rFonts w:hint="default" w:ascii="Times New Roman" w:hAnsi="Times New Roman" w:eastAsia="宋体" w:cs="Times New Roman"/>
          <w:b w:val="0"/>
          <w:bCs w:val="0"/>
          <w:spacing w:val="4"/>
          <w:sz w:val="24"/>
          <w:szCs w:val="24"/>
          <w:lang w:val="en-US" w:eastAsia="zh-CN" w:bidi="ar-SA"/>
        </w:rPr>
        <w:t>《电路原理》硕士研究生入学考试主要考查考生对电路的基本概念、定律定理、分析方法的掌握情况，要求考生对直流电路、正弦交流电路、动态电路等电路问题具有一定的识别、分析和计算能力。</w:t>
      </w:r>
    </w:p>
    <w:p w14:paraId="438B8E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二、考试方式</w:t>
      </w:r>
      <w:bookmarkStart w:id="3" w:name="_GoBack"/>
      <w:bookmarkEnd w:id="3"/>
    </w:p>
    <w:p w14:paraId="5BF92F6A">
      <w:pPr>
        <w:pStyle w:val="4"/>
        <w:spacing w:before="128"/>
        <w:ind w:right="53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闭卷笔试。满分 150 分，考试时间 3 小时。</w:t>
      </w:r>
    </w:p>
    <w:p w14:paraId="019CD5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hint="default" w:ascii="Times New Roman" w:hAnsi="Times New Roman" w:cs="Times New Roman"/>
          <w:lang w:eastAsia="zh-CN"/>
        </w:rPr>
      </w:pPr>
      <w:bookmarkStart w:id="2" w:name="四、考试知识点"/>
      <w:bookmarkEnd w:id="2"/>
      <w:r>
        <w:rPr>
          <w:rFonts w:hint="default" w:ascii="Times New Roman" w:hAnsi="Times New Roman" w:cs="Times New Roman"/>
          <w:lang w:eastAsia="zh-CN"/>
        </w:rPr>
        <w:t>三、考试内容</w:t>
      </w:r>
    </w:p>
    <w:p w14:paraId="3065CDC2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（1）电路模型和电路定律</w:t>
      </w:r>
    </w:p>
    <w:p w14:paraId="5BCC74C2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电路及电路模型</w:t>
      </w:r>
    </w:p>
    <w:p w14:paraId="4DA811BD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电路变量及电流和电压的参考方向</w:t>
      </w:r>
    </w:p>
    <w:p w14:paraId="43BD62A4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电路元件及其伏安特性关系</w:t>
      </w:r>
    </w:p>
    <w:p w14:paraId="74CCF427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基尔霍夫定律</w:t>
      </w:r>
    </w:p>
    <w:p w14:paraId="17DF9D37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eastAsia="zh-CN"/>
        </w:rPr>
        <w:t>2</w:t>
      </w:r>
      <w:r>
        <w:rPr>
          <w:rFonts w:hint="default" w:ascii="Times New Roman" w:hAnsi="Times New Roman" w:cs="Times New Roman"/>
          <w:sz w:val="24"/>
          <w:lang w:eastAsia="zh-CN"/>
        </w:rPr>
        <w:t>）电阻电路的等效变换</w:t>
      </w:r>
    </w:p>
    <w:p w14:paraId="0741734C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电压源、电流源的串联和并联</w:t>
      </w:r>
    </w:p>
    <w:p w14:paraId="74F0E520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实际电源的两种模型</w:t>
      </w:r>
    </w:p>
    <w:p w14:paraId="5945A537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输入电阻</w:t>
      </w:r>
    </w:p>
    <w:p w14:paraId="408BBBE0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（3）电阻电路的一般分析</w:t>
      </w:r>
    </w:p>
    <w:p w14:paraId="5D83802D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KCL</w:t>
      </w:r>
      <w:r>
        <w:rPr>
          <w:rFonts w:hint="default" w:ascii="Times New Roman" w:hAnsi="Times New Roman" w:cs="Times New Roman"/>
          <w:sz w:val="24"/>
          <w:lang w:eastAsia="zh-CN"/>
        </w:rPr>
        <w:t>和</w:t>
      </w:r>
      <w:r>
        <w:rPr>
          <w:rFonts w:hint="default" w:ascii="Times New Roman" w:hAnsi="Times New Roman" w:cs="Times New Roman"/>
          <w:sz w:val="24"/>
          <w:lang w:eastAsia="zh-CN"/>
        </w:rPr>
        <w:t>KVL</w:t>
      </w:r>
      <w:r>
        <w:rPr>
          <w:rFonts w:hint="default" w:ascii="Times New Roman" w:hAnsi="Times New Roman" w:cs="Times New Roman"/>
          <w:sz w:val="24"/>
          <w:lang w:eastAsia="zh-CN"/>
        </w:rPr>
        <w:t>的独立方程数</w:t>
      </w:r>
    </w:p>
    <w:p w14:paraId="18D9381C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支路电流法</w:t>
      </w:r>
    </w:p>
    <w:p w14:paraId="604A4404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回路电流法、网孔电流法</w:t>
      </w:r>
    </w:p>
    <w:p w14:paraId="12B3B5C6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节点电压法</w:t>
      </w:r>
    </w:p>
    <w:p w14:paraId="37ED3402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eastAsia="zh-CN"/>
        </w:rPr>
        <w:t>4</w:t>
      </w:r>
      <w:r>
        <w:rPr>
          <w:rFonts w:hint="default" w:ascii="Times New Roman" w:hAnsi="Times New Roman" w:cs="Times New Roman"/>
          <w:sz w:val="24"/>
          <w:lang w:eastAsia="zh-CN"/>
        </w:rPr>
        <w:t>）电路定理</w:t>
      </w:r>
    </w:p>
    <w:p w14:paraId="173413FE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线性叠加定理、齐次定理</w:t>
      </w:r>
    </w:p>
    <w:p w14:paraId="43EFB1A5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替代定理</w:t>
      </w:r>
    </w:p>
    <w:p w14:paraId="5D7ECD86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戴维南定理、诺顿定理</w:t>
      </w:r>
    </w:p>
    <w:p w14:paraId="4E87AB21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最大功率传输定理</w:t>
      </w:r>
    </w:p>
    <w:p w14:paraId="621227B5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eastAsia="zh-CN"/>
        </w:rPr>
        <w:t>5</w:t>
      </w:r>
      <w:r>
        <w:rPr>
          <w:rFonts w:hint="default" w:ascii="Times New Roman" w:hAnsi="Times New Roman" w:cs="Times New Roman"/>
          <w:sz w:val="24"/>
          <w:lang w:eastAsia="zh-CN"/>
        </w:rPr>
        <w:t>）储能元件</w:t>
      </w:r>
    </w:p>
    <w:p w14:paraId="2CB512CB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电容，电感</w:t>
      </w:r>
    </w:p>
    <w:p w14:paraId="70C92E7B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电容、电感的串联与并联</w:t>
      </w:r>
    </w:p>
    <w:p w14:paraId="1621FB72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eastAsia="zh-CN"/>
        </w:rPr>
        <w:t>6</w:t>
      </w:r>
      <w:r>
        <w:rPr>
          <w:rFonts w:hint="default" w:ascii="Times New Roman" w:hAnsi="Times New Roman" w:cs="Times New Roman"/>
          <w:sz w:val="24"/>
          <w:lang w:eastAsia="zh-CN"/>
        </w:rPr>
        <w:t>）一阶电路的时域分析</w:t>
      </w:r>
    </w:p>
    <w:p w14:paraId="0435632F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动态电路方程及换路定则</w:t>
      </w:r>
    </w:p>
    <w:p w14:paraId="0F2AC464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一阶动态电路的零输入响应、零状态响应、全响应</w:t>
      </w:r>
    </w:p>
    <w:p w14:paraId="76BCDA49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一阶动态电路的三要素</w:t>
      </w:r>
    </w:p>
    <w:p w14:paraId="79805785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一阶动态电路的阶跃响应和冲激响应</w:t>
      </w:r>
    </w:p>
    <w:p w14:paraId="6F7F7232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eastAsia="zh-CN"/>
        </w:rPr>
        <w:t>7</w:t>
      </w:r>
      <w:r>
        <w:rPr>
          <w:rFonts w:hint="default" w:ascii="Times New Roman" w:hAnsi="Times New Roman" w:cs="Times New Roman"/>
          <w:sz w:val="24"/>
          <w:lang w:eastAsia="zh-CN"/>
        </w:rPr>
        <w:t>）相量法</w:t>
      </w:r>
    </w:p>
    <w:p w14:paraId="530E02A7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正弦量</w:t>
      </w:r>
    </w:p>
    <w:p w14:paraId="5B88AAC4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相量法的基础</w:t>
      </w:r>
    </w:p>
    <w:p w14:paraId="3D421B96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电路定律的相量形式</w:t>
      </w:r>
    </w:p>
    <w:p w14:paraId="0EDB8C8E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eastAsia="zh-CN"/>
        </w:rPr>
        <w:t>8</w:t>
      </w:r>
      <w:r>
        <w:rPr>
          <w:rFonts w:hint="default" w:ascii="Times New Roman" w:hAnsi="Times New Roman" w:cs="Times New Roman"/>
          <w:sz w:val="24"/>
          <w:lang w:eastAsia="zh-CN"/>
        </w:rPr>
        <w:t>）正弦稳态电路分析</w:t>
      </w:r>
    </w:p>
    <w:p w14:paraId="1D2F7792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阻抗、导纳</w:t>
      </w:r>
    </w:p>
    <w:p w14:paraId="410ADDAD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电路的相量图</w:t>
      </w:r>
    </w:p>
    <w:p w14:paraId="58E7142E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正弦稳态电路的分析</w:t>
      </w:r>
    </w:p>
    <w:p w14:paraId="3E072A8A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正弦稳态电路的功率</w:t>
      </w:r>
    </w:p>
    <w:p w14:paraId="4AD5D76A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（9）含有耦合电感的电路</w:t>
      </w:r>
    </w:p>
    <w:p w14:paraId="033F54B6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互感</w:t>
      </w:r>
    </w:p>
    <w:p w14:paraId="2FA183AA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含有耦合电感电路的计算</w:t>
      </w:r>
    </w:p>
    <w:p w14:paraId="60C3D2F2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理想变压器</w:t>
      </w:r>
    </w:p>
    <w:p w14:paraId="4E8955EC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eastAsia="zh-CN"/>
        </w:rPr>
        <w:t>10</w:t>
      </w:r>
      <w:r>
        <w:rPr>
          <w:rFonts w:hint="default" w:ascii="Times New Roman" w:hAnsi="Times New Roman" w:cs="Times New Roman"/>
          <w:sz w:val="24"/>
          <w:lang w:eastAsia="zh-CN"/>
        </w:rPr>
        <w:t>）电路的频率响应</w:t>
      </w:r>
    </w:p>
    <w:p w14:paraId="030D5B66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串连电路的谐振</w:t>
      </w:r>
    </w:p>
    <w:p w14:paraId="32780EAE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并联电路的谐振</w:t>
      </w:r>
    </w:p>
    <w:p w14:paraId="4E7DAC9F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滤波器简介</w:t>
      </w:r>
    </w:p>
    <w:p w14:paraId="79620611">
      <w:pPr>
        <w:pStyle w:val="14"/>
        <w:tabs>
          <w:tab w:val="left" w:pos="709"/>
        </w:tabs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eastAsia="zh-CN"/>
        </w:rPr>
        <w:t>11</w:t>
      </w:r>
      <w:r>
        <w:rPr>
          <w:rFonts w:hint="default" w:ascii="Times New Roman" w:hAnsi="Times New Roman" w:cs="Times New Roman"/>
          <w:sz w:val="24"/>
          <w:lang w:eastAsia="zh-CN"/>
        </w:rPr>
        <w:t>）三相电路</w:t>
      </w:r>
    </w:p>
    <w:p w14:paraId="223ABED9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线电压（电流</w:t>
      </w:r>
      <w:r>
        <w:rPr>
          <w:rFonts w:hint="default" w:ascii="Times New Roman" w:hAnsi="Times New Roman" w:cs="Times New Roman"/>
          <w:sz w:val="24"/>
          <w:lang w:eastAsia="zh-CN"/>
        </w:rPr>
        <w:t>)</w:t>
      </w:r>
      <w:r>
        <w:rPr>
          <w:rFonts w:hint="default" w:ascii="Times New Roman" w:hAnsi="Times New Roman" w:cs="Times New Roman"/>
          <w:sz w:val="24"/>
          <w:lang w:eastAsia="zh-CN"/>
        </w:rPr>
        <w:t>与相电压（电流</w:t>
      </w:r>
      <w:r>
        <w:rPr>
          <w:rFonts w:hint="default" w:ascii="Times New Roman" w:hAnsi="Times New Roman" w:cs="Times New Roman"/>
          <w:sz w:val="24"/>
          <w:lang w:eastAsia="zh-CN"/>
        </w:rPr>
        <w:t>)</w:t>
      </w:r>
      <w:r>
        <w:rPr>
          <w:rFonts w:hint="default" w:ascii="Times New Roman" w:hAnsi="Times New Roman" w:cs="Times New Roman"/>
          <w:sz w:val="24"/>
          <w:lang w:eastAsia="zh-CN"/>
        </w:rPr>
        <w:t>的关系</w:t>
      </w:r>
    </w:p>
    <w:p w14:paraId="42B84799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对称三相电路的计算</w:t>
      </w:r>
    </w:p>
    <w:p w14:paraId="7E3AAB4A">
      <w:pPr>
        <w:pStyle w:val="14"/>
        <w:tabs>
          <w:tab w:val="left" w:pos="709"/>
        </w:tabs>
        <w:spacing w:line="360" w:lineRule="auto"/>
        <w:ind w:left="346" w:firstLine="720" w:firstLineChars="300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三相电路的功率</w:t>
      </w:r>
    </w:p>
    <w:p w14:paraId="4E4EA4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四、初试参考书目</w:t>
      </w:r>
    </w:p>
    <w:p w14:paraId="25BEE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邱关源等，《电路》（第六版） ，高等教育出版社，2022。</w:t>
      </w:r>
    </w:p>
    <w:p w14:paraId="4CF5F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于歆杰等，《电路原理》，清华大学出版社，2007。</w:t>
      </w:r>
    </w:p>
    <w:p w14:paraId="70BA5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Fawwaz T.Ulaby &amp;Michel M.Maharbiz，CIRCUITS，于歆杰等译，高等教育出版社，2014。</w:t>
      </w:r>
    </w:p>
    <w:sectPr>
      <w:headerReference r:id="rId3" w:type="default"/>
      <w:footerReference r:id="rId4" w:type="default"/>
      <w:pgSz w:w="11910" w:h="16840"/>
      <w:pgMar w:top="1460" w:right="1440" w:bottom="1180" w:left="1680" w:header="850" w:footer="992" w:gutter="0"/>
      <w:pgNumType w:fmt="decimal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770E4"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7375" cy="12509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83288">
                          <w:pPr>
                            <w:spacing w:line="204" w:lineRule="exact"/>
                            <w:ind w:left="40"/>
                            <w:jc w:val="center"/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t>一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9.85pt;width:46.25pt;mso-position-horizontal:center;mso-position-horizontal-relative:margin;z-index:251659264;mso-width-relative:page;mso-height-relative:page;" filled="f" stroked="f" coordsize="21600,21600" o:gfxdata="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sSLy1gAAAAcBAAAPAAAAAAAAAAEAIAAAACIAAABkcnMvZG93bnJldi54&#10;bWxQSwECFAAUAAAACACHTuJAN1bI1PwBAAADBAAADgAAAAAAAAABACAAAAAl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183288">
                    <w:pPr>
                      <w:spacing w:line="204" w:lineRule="exact"/>
                      <w:ind w:left="40"/>
                      <w:jc w:val="center"/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t>一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t>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18"/>
                        <w:szCs w:val="18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D30BD">
    <w:pPr>
      <w:pStyle w:val="7"/>
    </w:pPr>
    <w:r>
      <w:rPr>
        <w:rFonts w:hint="eastAsia"/>
      </w:rPr>
      <w:t>浙大城市学院硕士研究生招生考试初试自命题科目考试大纲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jBjNjk4ZWM1OTBjYzdkNmJlMzllYmFjZjVjZWYifQ=="/>
  </w:docVars>
  <w:rsids>
    <w:rsidRoot w:val="00100987"/>
    <w:rsid w:val="00005AF2"/>
    <w:rsid w:val="000F135D"/>
    <w:rsid w:val="00100987"/>
    <w:rsid w:val="00211A98"/>
    <w:rsid w:val="00230DC7"/>
    <w:rsid w:val="00256235"/>
    <w:rsid w:val="00267379"/>
    <w:rsid w:val="002C32BC"/>
    <w:rsid w:val="002D680D"/>
    <w:rsid w:val="003001DB"/>
    <w:rsid w:val="003139DA"/>
    <w:rsid w:val="00332AB7"/>
    <w:rsid w:val="00342A97"/>
    <w:rsid w:val="00344BDE"/>
    <w:rsid w:val="00357B29"/>
    <w:rsid w:val="00462C66"/>
    <w:rsid w:val="004A774C"/>
    <w:rsid w:val="004E2D3A"/>
    <w:rsid w:val="005D1602"/>
    <w:rsid w:val="006810D9"/>
    <w:rsid w:val="006D5D02"/>
    <w:rsid w:val="0070481D"/>
    <w:rsid w:val="007701DC"/>
    <w:rsid w:val="0079246E"/>
    <w:rsid w:val="007A3AC0"/>
    <w:rsid w:val="008757B1"/>
    <w:rsid w:val="00880DC7"/>
    <w:rsid w:val="008A7269"/>
    <w:rsid w:val="008D4C82"/>
    <w:rsid w:val="00923004"/>
    <w:rsid w:val="00971F8E"/>
    <w:rsid w:val="009744BC"/>
    <w:rsid w:val="009F27FC"/>
    <w:rsid w:val="00A1035C"/>
    <w:rsid w:val="00A3457C"/>
    <w:rsid w:val="00A61A0A"/>
    <w:rsid w:val="00A80CD0"/>
    <w:rsid w:val="00B253D2"/>
    <w:rsid w:val="00B64786"/>
    <w:rsid w:val="00B6522A"/>
    <w:rsid w:val="00CB0A6A"/>
    <w:rsid w:val="00D20F3C"/>
    <w:rsid w:val="00D86F87"/>
    <w:rsid w:val="00DA37AA"/>
    <w:rsid w:val="00DC0969"/>
    <w:rsid w:val="00DD4452"/>
    <w:rsid w:val="00E179C8"/>
    <w:rsid w:val="00E3710E"/>
    <w:rsid w:val="00E70671"/>
    <w:rsid w:val="00E84CB4"/>
    <w:rsid w:val="00EC7530"/>
    <w:rsid w:val="00F056E6"/>
    <w:rsid w:val="00F96861"/>
    <w:rsid w:val="00FE6606"/>
    <w:rsid w:val="13576ACD"/>
    <w:rsid w:val="15F927D1"/>
    <w:rsid w:val="300B3D65"/>
    <w:rsid w:val="402803BA"/>
    <w:rsid w:val="475107F6"/>
    <w:rsid w:val="760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2"/>
      <w:ind w:left="120"/>
      <w:outlineLvl w:val="0"/>
    </w:pPr>
    <w:rPr>
      <w:rFonts w:ascii="黑体" w:hAnsi="黑体" w:eastAsia="黑体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</w:style>
  <w:style w:type="paragraph" w:styleId="4">
    <w:name w:val="Body Text"/>
    <w:basedOn w:val="1"/>
    <w:qFormat/>
    <w:uiPriority w:val="1"/>
    <w:pPr>
      <w:spacing w:before="31"/>
      <w:ind w:left="600"/>
    </w:pPr>
    <w:rPr>
      <w:rFonts w:ascii="宋体" w:hAnsi="宋体" w:eastAsia="宋体"/>
      <w:sz w:val="24"/>
      <w:szCs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楷体_GB2312" w:cs="Times New Roman"/>
      <w:kern w:val="2"/>
      <w:sz w:val="18"/>
      <w:szCs w:val="18"/>
      <w:lang w:eastAsia="zh-CN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qFormat/>
    <w:uiPriority w:val="99"/>
    <w:rPr>
      <w:rFonts w:ascii="Times New Roman" w:hAnsi="Times New Roman" w:eastAsia="楷体_GB2312" w:cs="Times New Roman"/>
      <w:kern w:val="2"/>
      <w:sz w:val="18"/>
      <w:szCs w:val="18"/>
      <w:lang w:eastAsia="zh-CN"/>
    </w:rPr>
  </w:style>
  <w:style w:type="character" w:customStyle="1" w:styleId="17">
    <w:name w:val="批注文字 字符"/>
    <w:basedOn w:val="10"/>
    <w:link w:val="3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670</Words>
  <Characters>728</Characters>
  <Lines>5</Lines>
  <Paragraphs>1</Paragraphs>
  <TotalTime>0</TotalTime>
  <ScaleCrop>false</ScaleCrop>
  <LinksUpToDate>false</LinksUpToDate>
  <CharactersWithSpaces>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2024-09-12T12:51:00Z</dcterms:created>
  <dc:creator>Administrator</dc:creator>
  <cp:lastModifiedBy>Cookiessss</cp:lastModifiedBy>
  <dcterms:modified xsi:type="dcterms:W3CDTF">2024-09-29T08:00:04Z</dcterms:modified>
  <dc:title>［浙大城市学院］2023年硕士研究生考试大纲(自动控制原理)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2022-08-26T00:00:00Z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EE8DA3349703431788C2960AF8DA0332_13</vt:lpwstr>
  </property>
</Properties>
</file>